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202962f0646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PAAL'S BOUTIQUE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PAAL'S BOUTIQUE AS</w:t>
      </w:r>
    </w:p>
    <w:sectPr>
      <w:headerReference xmlns:r="http://schemas.openxmlformats.org/officeDocument/2006/relationships" w:type="default" r:id="R530ebf7bbb764cfd"/>
      <w:footerReference xmlns:r="http://schemas.openxmlformats.org/officeDocument/2006/relationships" w:type="default" r:id="R45d3192de9f2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PAAL'S BOUTIQUE AS   ·   Org.nr 913 804 635   ·   Thomas Heftyes gate 37A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PAAL'S BOUTIQUE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ebf7bbb764cfd" /><Relationship Type="http://schemas.openxmlformats.org/officeDocument/2006/relationships/footer" Target="/word/footer1.xml" Id="R45d3192de9f24bff" /></Relationships>
</file>