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52563ac0e541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FLIS OG MURMESTER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Notodden, 11.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FLIS OG MURMESTER AS</w:t>
      </w:r>
    </w:p>
    <w:sectPr>
      <w:headerReference xmlns:r="http://schemas.openxmlformats.org/officeDocument/2006/relationships" w:type="default" r:id="R6a7b653f980a4763"/>
      <w:footerReference xmlns:r="http://schemas.openxmlformats.org/officeDocument/2006/relationships" w:type="default" r:id="R821ed9f7062e47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FLIS OG MURMESTER AS   ·   Org.nr 913 817 397   ·   Heddalsvegen 41   ·   3674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FLIS OG MURMESTER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7b653f980a4763" /><Relationship Type="http://schemas.openxmlformats.org/officeDocument/2006/relationships/footer" Target="/word/footer1.xml" Id="R821ed9f7062e4797" /></Relationships>
</file>