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ac080c3d4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FLIS OG MURMESTER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 OG MURMESTER AS</w:t>
      </w:r>
    </w:p>
    <w:sectPr>
      <w:headerReference xmlns:r="http://schemas.openxmlformats.org/officeDocument/2006/relationships" w:type="default" r:id="Rdab46427392c42f7"/>
      <w:footerReference xmlns:r="http://schemas.openxmlformats.org/officeDocument/2006/relationships" w:type="default" r:id="R892b5e7296a0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 OG MURMESTER AS   ·   Org.nr 913 817 397   ·   Heddalsvegen 41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 OG MURMESTER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46427392c42f7" /><Relationship Type="http://schemas.openxmlformats.org/officeDocument/2006/relationships/footer" Target="/word/footer1.xml" Id="R892b5e7296a04cc7" /></Relationships>
</file>