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dc9da743b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EVANGEN EIENDOM AS.</w:t>
      </w:r>
    </w:p>
    <w:sectPr>
      <w:headerReference xmlns:r="http://schemas.openxmlformats.org/officeDocument/2006/relationships" w:type="default" r:id="R9f19ccf3668943b2"/>
      <w:footerReference xmlns:r="http://schemas.openxmlformats.org/officeDocument/2006/relationships" w:type="default" r:id="R0337428480bf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9ccf3668943b2" /><Relationship Type="http://schemas.openxmlformats.org/officeDocument/2006/relationships/footer" Target="/word/footer1.xml" Id="R0337428480bf455a" /></Relationships>
</file>