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d2b954755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EVANGEN EIENDOM AS</w:t>
      </w:r>
    </w:p>
    <w:sectPr>
      <w:headerReference xmlns:r="http://schemas.openxmlformats.org/officeDocument/2006/relationships" w:type="default" r:id="Rb25e6edd4c3c45ad"/>
      <w:footerReference xmlns:r="http://schemas.openxmlformats.org/officeDocument/2006/relationships" w:type="default" r:id="Ra2d54f5d6a0d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e6edd4c3c45ad" /><Relationship Type="http://schemas.openxmlformats.org/officeDocument/2006/relationships/footer" Target="/word/footer1.xml" Id="Ra2d54f5d6a0d4684" /></Relationships>
</file>