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a4059dec9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KUNSTKOMPETANSE / ART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KUNSTKOMPETANSE / ART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a85bd6f8a44ca"/>
      <w:footerReference xmlns:r="http://schemas.openxmlformats.org/officeDocument/2006/relationships" w:type="default" r:id="R9eb6fef4a561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a85bd6f8a44ca" /><Relationship Type="http://schemas.openxmlformats.org/officeDocument/2006/relationships/footer" Target="/word/footer1.xml" Id="R9eb6fef4a56147cc" /></Relationships>
</file>