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3c6459afc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KUNSTKOMPETANSE / ART ADVISORY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478711af66de4220"/>
      <w:footerReference xmlns:r="http://schemas.openxmlformats.org/officeDocument/2006/relationships" w:type="default" r:id="Re2e230104fbb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711af66de4220" /><Relationship Type="http://schemas.openxmlformats.org/officeDocument/2006/relationships/footer" Target="/word/footer1.xml" Id="Re2e230104fbb4e0e" /></Relationships>
</file>