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1d8c68e48d43b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KUNSTKOMPETANSE / ART ADVISORY AS</w:t>
      </w:r>
    </w:p>
    <w:sectPr>
      <w:headerReference xmlns:r="http://schemas.openxmlformats.org/officeDocument/2006/relationships" w:type="default" r:id="R5fc251a0a6ce4a90"/>
      <w:footerReference xmlns:r="http://schemas.openxmlformats.org/officeDocument/2006/relationships" w:type="default" r:id="Rdc286e9a8de7439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KUNSTKOMPETANSE / ART ADVISORY AS   ·   Org.nr 913 868 021   ·   Ullevålsveien 47B   ·   0171 OSLO   ·   nsorlie@gmail.com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KUNSTKOMPETANSE / ART ADVISORY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fc251a0a6ce4a90" /><Relationship Type="http://schemas.openxmlformats.org/officeDocument/2006/relationships/footer" Target="/word/footer1.xml" Id="Rdc286e9a8de74393" /></Relationships>
</file>