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65ee3c1a3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BATAKS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BATAKS AS</w:t>
      </w:r>
    </w:p>
    <w:sectPr>
      <w:headerReference xmlns:r="http://schemas.openxmlformats.org/officeDocument/2006/relationships" w:type="default" r:id="Rb4a8ca371b1e4537"/>
      <w:footerReference xmlns:r="http://schemas.openxmlformats.org/officeDocument/2006/relationships" w:type="default" r:id="Rd4c2e2b7595e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BATAKS AS   ·   Org.nr 913 881 524   ·   H0603, Strandvegen 112B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8ca371b1e4537" /><Relationship Type="http://schemas.openxmlformats.org/officeDocument/2006/relationships/footer" Target="/word/footer1.xml" Id="Rd4c2e2b7595e4c01" /></Relationships>
</file>