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31558a22f44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FORZASYS AS</w:t>
      </w:r>
    </w:p>
    <w:sectPr>
      <w:headerReference xmlns:r="http://schemas.openxmlformats.org/officeDocument/2006/relationships" w:type="default" r:id="R8992d633e51a41da"/>
      <w:footerReference xmlns:r="http://schemas.openxmlformats.org/officeDocument/2006/relationships" w:type="default" r:id="Rb7940d563a07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FORZASYS AS   ·   Org.nr 913 968 026   ·   c/o Simula Research Laboratory, Kristian Augusts gate 23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FORZASYS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92d633e51a41da" /><Relationship Type="http://schemas.openxmlformats.org/officeDocument/2006/relationships/footer" Target="/word/footer1.xml" Id="Rb7940d563a0741f1" /></Relationships>
</file>