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7ef8e13c34f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 BEDRIFTSMASSASJE AS</w:t>
      </w:r>
    </w:p>
    <w:sectPr>
      <w:headerReference xmlns:r="http://schemas.openxmlformats.org/officeDocument/2006/relationships" w:type="default" r:id="R3a617711793840b8"/>
      <w:footerReference xmlns:r="http://schemas.openxmlformats.org/officeDocument/2006/relationships" w:type="default" r:id="R6e5de3410b2c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BEDRIFTSMASSASJE AS   ·   Org.nr 913 976 045   ·   Altaveien 96B   ·   9513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BEDRIFTSMASSASJE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17711793840b8" /><Relationship Type="http://schemas.openxmlformats.org/officeDocument/2006/relationships/footer" Target="/word/footer1.xml" Id="R6e5de3410b2c4052" /></Relationships>
</file>