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6db16e435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FOODCASE NORDIC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FOODCASE NORDIC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7d044c4221492d"/>
      <w:footerReference xmlns:r="http://schemas.openxmlformats.org/officeDocument/2006/relationships" w:type="default" r:id="R629fd622ebe5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FOODCASE NORDIC AS   ·   Org.nr 913 994 841   ·   Arnstein Arnebergs vei 28   ·   1366 LYSAKER   ·   kristianhorgen4@gmail.com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FOODCASE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d044c4221492d" /><Relationship Type="http://schemas.openxmlformats.org/officeDocument/2006/relationships/footer" Target="/word/footer1.xml" Id="R629fd622ebe54c93" /></Relationships>
</file>