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3b54e10ad44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 CAPITAL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 CAPITAL I AS</w:t>
      </w:r>
    </w:p>
    <w:sectPr>
      <w:headerReference xmlns:r="http://schemas.openxmlformats.org/officeDocument/2006/relationships" w:type="default" r:id="R26b2176b15844bdf"/>
      <w:footerReference xmlns:r="http://schemas.openxmlformats.org/officeDocument/2006/relationships" w:type="default" r:id="Rf1216514332f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 CAPITAL I AS   ·   Org.nr 914 070 821   ·   St. Olavs gate 24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 CAPITAL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2176b15844bdf" /><Relationship Type="http://schemas.openxmlformats.org/officeDocument/2006/relationships/footer" Target="/word/footer1.xml" Id="Rf1216514332f4adf" /></Relationships>
</file>