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fa8d2c704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CATOS BETONGSAGING AS</w:t>
      </w:r>
    </w:p>
    <w:sectPr>
      <w:headerReference xmlns:r="http://schemas.openxmlformats.org/officeDocument/2006/relationships" w:type="default" r:id="R79cb6c0ca6f4498b"/>
      <w:footerReference xmlns:r="http://schemas.openxmlformats.org/officeDocument/2006/relationships" w:type="default" r:id="Rf5c25494ef61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b6c0ca6f4498b" /><Relationship Type="http://schemas.openxmlformats.org/officeDocument/2006/relationships/footer" Target="/word/footer1.xml" Id="Rf5c25494ef614d6f" /></Relationships>
</file>