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212e7d1c9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CATOS BETONGSAGING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2e45e3bb2434400"/>
      <w:footerReference xmlns:r="http://schemas.openxmlformats.org/officeDocument/2006/relationships" w:type="default" r:id="R72a8297df3dd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45e3bb2434400" /><Relationship Type="http://schemas.openxmlformats.org/officeDocument/2006/relationships/footer" Target="/word/footer1.xml" Id="R72a8297df3dd4958" /></Relationships>
</file>