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b056b035e47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CATOS BETONGSAGING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CATOS BETONGSAGING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CATOS BETONGSAGING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484a0f66c7e4011"/>
      <w:footerReference xmlns:r="http://schemas.openxmlformats.org/officeDocument/2006/relationships" w:type="default" r:id="Rde400021c76c4a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CATOS BETONGSAGING AS   ·   Org.nr 914 117 321   ·   Bentsrudsvingen 2   ·   3083 HOLMESTRAND   ·   cato@catosbetongsaging.no   ·   www.catosbetongsaging.no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CATOS 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4a0f66c7e4011" /><Relationship Type="http://schemas.openxmlformats.org/officeDocument/2006/relationships/footer" Target="/word/footer1.xml" Id="Rde400021c76c4a01" /></Relationships>
</file>