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0a39ad099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STALL CBL AS, org.nr 914 205 379,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0c105f8fce7348e5"/>
      <w:footerReference xmlns:r="http://schemas.openxmlformats.org/officeDocument/2006/relationships" w:type="default" r:id="R9d5bf00378ce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05f8fce7348e5" /><Relationship Type="http://schemas.openxmlformats.org/officeDocument/2006/relationships/footer" Target="/word/footer1.xml" Id="R9d5bf00378ce4012" /></Relationships>
</file>