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eb708899440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FARKO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FARKO HOLDING AS</w:t>
      </w:r>
    </w:p>
    <w:sectPr>
      <w:headerReference xmlns:r="http://schemas.openxmlformats.org/officeDocument/2006/relationships" w:type="default" r:id="Re998c7948215440b"/>
      <w:footerReference xmlns:r="http://schemas.openxmlformats.org/officeDocument/2006/relationships" w:type="default" r:id="R3479ecc6b69f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FARKO HOLDING AS   ·   Org.nr 914 210 607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8c7948215440b" /><Relationship Type="http://schemas.openxmlformats.org/officeDocument/2006/relationships/footer" Target="/word/footer1.xml" Id="R3479ecc6b69f485a" /></Relationships>
</file>