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f6d9a97374e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FARKO HOLDING AS</w:t>
      </w:r>
    </w:p>
    <w:sectPr>
      <w:headerReference xmlns:r="http://schemas.openxmlformats.org/officeDocument/2006/relationships" w:type="default" r:id="Re169b51254ff4e4d"/>
      <w:footerReference xmlns:r="http://schemas.openxmlformats.org/officeDocument/2006/relationships" w:type="default" r:id="Rceaad552cc06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FARKO HOLDING AS   ·   Org.nr 914 210 607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9b51254ff4e4d" /><Relationship Type="http://schemas.openxmlformats.org/officeDocument/2006/relationships/footer" Target="/word/footer1.xml" Id="Rceaad552cc064944" /></Relationships>
</file>