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7d5f25ac84b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FARKO HOLDING AS</w:t>
      </w:r>
    </w:p>
    <w:sectPr>
      <w:headerReference xmlns:r="http://schemas.openxmlformats.org/officeDocument/2006/relationships" w:type="default" r:id="Re3ec4f33f0fb4623"/>
      <w:footerReference xmlns:r="http://schemas.openxmlformats.org/officeDocument/2006/relationships" w:type="default" r:id="R8cfde6115e34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FARKO HOLDING AS   ·   Org.nr 914 210 607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c4f33f0fb4623" /><Relationship Type="http://schemas.openxmlformats.org/officeDocument/2006/relationships/footer" Target="/word/footer1.xml" Id="R8cfde6115e344d52" /></Relationships>
</file>