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6d8a6015e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8a89d055b4d37"/>
      <w:footerReference xmlns:r="http://schemas.openxmlformats.org/officeDocument/2006/relationships" w:type="default" r:id="Ra8051f56ecdf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INVEST AS   ·   Org.nr 914 215 668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8a89d055b4d37" /><Relationship Type="http://schemas.openxmlformats.org/officeDocument/2006/relationships/footer" Target="/word/footer1.xml" Id="Ra8051f56ecdf4d23" /></Relationships>
</file>