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a30f72c89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 MOE AS</w:t>
      </w:r>
    </w:p>
    <w:sectPr>
      <w:headerReference xmlns:r="http://schemas.openxmlformats.org/officeDocument/2006/relationships" w:type="default" r:id="Rbbde2f5353314831"/>
      <w:footerReference xmlns:r="http://schemas.openxmlformats.org/officeDocument/2006/relationships" w:type="default" r:id="R4c1c8fd63753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 MOE AS   ·   Org.nr 914 342 694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 MOE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e2f5353314831" /><Relationship Type="http://schemas.openxmlformats.org/officeDocument/2006/relationships/footer" Target="/word/footer1.xml" Id="R4c1c8fd6375348d8" /></Relationships>
</file>