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85f9218b74b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NORDNET LIVSFORSIKRING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NORDNET LIVSFORSIKRING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5e4d3217eb49db"/>
      <w:footerReference xmlns:r="http://schemas.openxmlformats.org/officeDocument/2006/relationships" w:type="default" r:id="Rdf2d7717037f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e4d3217eb49db" /><Relationship Type="http://schemas.openxmlformats.org/officeDocument/2006/relationships/footer" Target="/word/footer1.xml" Id="Rdf2d7717037f4d1f" /></Relationships>
</file>