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54011608d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AUDNEDAL FRP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AUDNEDAL FRP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4cb91b4074a53"/>
      <w:footerReference xmlns:r="http://schemas.openxmlformats.org/officeDocument/2006/relationships" w:type="default" r:id="Rc3c87d45e414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AUDNEDAL FRP   ·   Org.nr 914 413 613   ·   c/o Unni Nilsen Husøy, Ågedalstranden   ·   4525 KONSMO   ·   unninilsen@hotmail.com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AUDNEDAL FRP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4cb91b4074a53" /><Relationship Type="http://schemas.openxmlformats.org/officeDocument/2006/relationships/footer" Target="/word/footer1.xml" Id="Rc3c87d45e41440d1" /></Relationships>
</file>