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4b975e242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FRICON AS</w:t>
      </w:r>
    </w:p>
    <w:sectPr>
      <w:headerReference xmlns:r="http://schemas.openxmlformats.org/officeDocument/2006/relationships" w:type="default" r:id="Rb3b9d45138074786"/>
      <w:footerReference xmlns:r="http://schemas.openxmlformats.org/officeDocument/2006/relationships" w:type="default" r:id="R427c2d21d4ce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FRICON AS   ·   Org.nr 914 461 111   ·   c/o Ronald Johannes Frivold, Froensveien 3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9d45138074786" /><Relationship Type="http://schemas.openxmlformats.org/officeDocument/2006/relationships/footer" Target="/word/footer1.xml" Id="R427c2d21d4ce4625" /></Relationships>
</file>