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dc4dab626b44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TML INVEST AS</w:t>
      </w:r>
    </w:p>
    <w:sectPr>
      <w:headerReference xmlns:r="http://schemas.openxmlformats.org/officeDocument/2006/relationships" w:type="default" r:id="Ra18b2b7d061040fb"/>
      <w:footerReference xmlns:r="http://schemas.openxmlformats.org/officeDocument/2006/relationships" w:type="default" r:id="R8932210542f346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TML INVEST AS   ·   Org.nr 914 483 867   ·   Bergsbygdavegen 68   ·   3949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TML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8b2b7d061040fb" /><Relationship Type="http://schemas.openxmlformats.org/officeDocument/2006/relationships/footer" Target="/word/footer1.xml" Id="R8932210542f34680" /></Relationships>
</file>