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7a783f0e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EMILY INVEST AS.</w:t>
      </w:r>
    </w:p>
    <w:sectPr>
      <w:headerReference xmlns:r="http://schemas.openxmlformats.org/officeDocument/2006/relationships" w:type="default" r:id="R0eaadaa00d2f4781"/>
      <w:footerReference xmlns:r="http://schemas.openxmlformats.org/officeDocument/2006/relationships" w:type="default" r:id="R66b12ca41fe2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adaa00d2f4781" /><Relationship Type="http://schemas.openxmlformats.org/officeDocument/2006/relationships/footer" Target="/word/footer1.xml" Id="R66b12ca41fe242b6" /></Relationships>
</file>