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0d79058bb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CONSULTANTS AS</w:t>
      </w:r>
    </w:p>
    <w:sectPr>
      <w:headerReference xmlns:r="http://schemas.openxmlformats.org/officeDocument/2006/relationships" w:type="default" r:id="R424d530585414fe9"/>
      <w:footerReference xmlns:r="http://schemas.openxmlformats.org/officeDocument/2006/relationships" w:type="default" r:id="Rb0a93a18dca9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CONSULTANTS AS   ·   Org.nr 914 505 658   ·   c/o Rolf Magne Larsen, Rossaveien 12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d530585414fe9" /><Relationship Type="http://schemas.openxmlformats.org/officeDocument/2006/relationships/footer" Target="/word/footer1.xml" Id="Rb0a93a18dca9462c" /></Relationships>
</file>