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a914b5322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BRUNVOLL INVEST AS</w:t>
      </w:r>
    </w:p>
    <w:sectPr>
      <w:headerReference xmlns:r="http://schemas.openxmlformats.org/officeDocument/2006/relationships" w:type="default" r:id="R47f3d482b741464e"/>
      <w:footerReference xmlns:r="http://schemas.openxmlformats.org/officeDocument/2006/relationships" w:type="default" r:id="Rb4de6e85c8bd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BRUNVOLL INVEST AS   ·   Org.nr 914 547 539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BRUNVOLL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3d482b741464e" /><Relationship Type="http://schemas.openxmlformats.org/officeDocument/2006/relationships/footer" Target="/word/footer1.xml" Id="Rb4de6e85c8bd4c30" /></Relationships>
</file>