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90b955d66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BRUNVOLL INVEST AS</w:t>
      </w:r>
    </w:p>
    <w:sectPr>
      <w:headerReference xmlns:r="http://schemas.openxmlformats.org/officeDocument/2006/relationships" w:type="default" r:id="Rba0f7a853a3b4c41"/>
      <w:footerReference xmlns:r="http://schemas.openxmlformats.org/officeDocument/2006/relationships" w:type="default" r:id="R0af09278649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BRUNVOLL INVEST AS   ·   Org.nr 914 547 539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f7a853a3b4c41" /><Relationship Type="http://schemas.openxmlformats.org/officeDocument/2006/relationships/footer" Target="/word/footer1.xml" Id="R0af09278649d40c2" /></Relationships>
</file>