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3c31676f3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KAMILLION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KAMILLION AS</w:t>
      </w:r>
    </w:p>
    <w:sectPr>
      <w:headerReference xmlns:r="http://schemas.openxmlformats.org/officeDocument/2006/relationships" w:type="default" r:id="R6748daa801804e69"/>
      <w:footerReference xmlns:r="http://schemas.openxmlformats.org/officeDocument/2006/relationships" w:type="default" r:id="R5806237451e4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KAMILLION AS   ·   Org.nr 914 549 396   ·   Kringsjåvegen 11B   ·   6414 MOLDE   ·   kbrunvoll@gmail.com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KAMILLION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daa801804e69" /><Relationship Type="http://schemas.openxmlformats.org/officeDocument/2006/relationships/footer" Target="/word/footer1.xml" Id="R5806237451e440c9" /></Relationships>
</file>