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eee44eab7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MILLIWAYS INVEST AS</w:t>
      </w:r>
    </w:p>
    <w:sectPr>
      <w:headerReference xmlns:r="http://schemas.openxmlformats.org/officeDocument/2006/relationships" w:type="default" r:id="Re7b784d06db14716"/>
      <w:footerReference xmlns:r="http://schemas.openxmlformats.org/officeDocument/2006/relationships" w:type="default" r:id="R8faf69a06518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MILLIWAYS INVEST AS   ·   Org.nr 914 549 671   ·   Wilh. Wilhelmsens vei 112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MILLIWAYS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784d06db14716" /><Relationship Type="http://schemas.openxmlformats.org/officeDocument/2006/relationships/footer" Target="/word/footer1.xml" Id="R8faf69a0651844ca" /></Relationships>
</file>