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38ff0137e4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SIBRU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SIBRU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69cf5ed9cc433f"/>
      <w:footerReference xmlns:r="http://schemas.openxmlformats.org/officeDocument/2006/relationships" w:type="default" r:id="R58fffc5ece22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SIBRU INVEST AS   ·   Org.nr 914 549 892   ·   Reknesvegen 15   ·   6413 MOLDE   ·   sibrunvo@online.no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SIBRU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69cf5ed9cc433f" /><Relationship Type="http://schemas.openxmlformats.org/officeDocument/2006/relationships/footer" Target="/word/footer1.xml" Id="R58fffc5ece22481e" /></Relationships>
</file>