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693fc86da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SIBRU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SIBRU INVEST AS</w:t>
      </w:r>
    </w:p>
    <w:sectPr>
      <w:headerReference xmlns:r="http://schemas.openxmlformats.org/officeDocument/2006/relationships" w:type="default" r:id="Rb32dfad12eba45de"/>
      <w:footerReference xmlns:r="http://schemas.openxmlformats.org/officeDocument/2006/relationships" w:type="default" r:id="R752ec0eb61e2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SIBRU INVEST AS   ·   Org.nr 914 549 892   ·   Reknesvegen 15   ·   6413 MOLDE   ·   sibrunvo@online.no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SIBRU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dfad12eba45de" /><Relationship Type="http://schemas.openxmlformats.org/officeDocument/2006/relationships/footer" Target="/word/footer1.xml" Id="R752ec0eb61e24d6d" /></Relationships>
</file>