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e0349a60cc45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STIGMA INVEST AS</w:t>
      </w:r>
    </w:p>
    <w:sectPr>
      <w:headerReference xmlns:r="http://schemas.openxmlformats.org/officeDocument/2006/relationships" w:type="default" r:id="R16aa915e1fc64ec4"/>
      <w:footerReference xmlns:r="http://schemas.openxmlformats.org/officeDocument/2006/relationships" w:type="default" r:id="R3f88e09d52044b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STIGMA INVEST AS   ·   Org.nr 914 584 809   ·   Lachmanns vei 52   ·   0495 OSLO   ·   stig@oslobygginnredning.no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STIGMA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aa915e1fc64ec4" /><Relationship Type="http://schemas.openxmlformats.org/officeDocument/2006/relationships/footer" Target="/word/footer1.xml" Id="R3f88e09d52044b27" /></Relationships>
</file>