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93a74eee4544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TECTA INVEST AS</w:t>
      </w:r>
    </w:p>
    <w:sectPr>
      <w:headerReference xmlns:r="http://schemas.openxmlformats.org/officeDocument/2006/relationships" w:type="default" r:id="R207d5b7311d04d5d"/>
      <w:footerReference xmlns:r="http://schemas.openxmlformats.org/officeDocument/2006/relationships" w:type="default" r:id="Rac46b325657d40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TECTA INVEST AS   ·   Org.nr 914 605 059   ·   c/o Revisjonsselskapet AS, Nensetvegen 39   ·   3736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TECTA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7d5b7311d04d5d" /><Relationship Type="http://schemas.openxmlformats.org/officeDocument/2006/relationships/footer" Target="/word/footer1.xml" Id="Rac46b325657d4088" /></Relationships>
</file>