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9a10dbb994f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VÅGATUN AS</w:t>
      </w:r>
    </w:p>
    <w:sectPr>
      <w:headerReference xmlns:r="http://schemas.openxmlformats.org/officeDocument/2006/relationships" w:type="default" r:id="R89c9c0fed7c844a6"/>
      <w:footerReference xmlns:r="http://schemas.openxmlformats.org/officeDocument/2006/relationships" w:type="default" r:id="Ra38883375bcd43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c9c0fed7c844a6" /><Relationship Type="http://schemas.openxmlformats.org/officeDocument/2006/relationships/footer" Target="/word/footer1.xml" Id="Ra38883375bcd4309" /></Relationships>
</file>