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7a4ce62b5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f7986768b46cb"/>
      <w:footerReference xmlns:r="http://schemas.openxmlformats.org/officeDocument/2006/relationships" w:type="default" r:id="R545d645502d3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 ENGINEERING AS   ·   Org.nr 914 620 163   ·   Høyåsveien 19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f7986768b46cb" /><Relationship Type="http://schemas.openxmlformats.org/officeDocument/2006/relationships/footer" Target="/word/footer1.xml" Id="R545d645502d34f23" /></Relationships>
</file>