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5864605c4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KVARV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Kverva,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 AS</w:t>
      </w:r>
    </w:p>
    <w:sectPr>
      <w:headerReference xmlns:r="http://schemas.openxmlformats.org/officeDocument/2006/relationships" w:type="default" r:id="Re6de49470ec941ee"/>
      <w:footerReference xmlns:r="http://schemas.openxmlformats.org/officeDocument/2006/relationships" w:type="default" r:id="R0f7ed6338c89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 AS   ·   Org.nr 914 719 828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e49470ec941ee" /><Relationship Type="http://schemas.openxmlformats.org/officeDocument/2006/relationships/footer" Target="/word/footer1.xml" Id="R0f7ed6338c8948fa" /></Relationships>
</file>