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ee93a47ca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 ANDERS1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 ANDERS1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0229f732341bb"/>
      <w:footerReference xmlns:r="http://schemas.openxmlformats.org/officeDocument/2006/relationships" w:type="default" r:id="R65a337c95537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ANDERS1 AS   ·   Org.nr 914 768 993   ·   Åsheimveien 2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ANDERS1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0229f732341bb" /><Relationship Type="http://schemas.openxmlformats.org/officeDocument/2006/relationships/footer" Target="/word/footer1.xml" Id="R65a337c955374f85" /></Relationships>
</file>