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a27750a6c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Hydro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Hydro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3dc72754884f97"/>
      <w:footerReference xmlns:r="http://schemas.openxmlformats.org/officeDocument/2006/relationships" w:type="default" r:id="Rf74a8b27895d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dc72754884f97" /><Relationship Type="http://schemas.openxmlformats.org/officeDocument/2006/relationships/footer" Target="/word/footer1.xml" Id="Rf74a8b27895d4773" /></Relationships>
</file>