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1354f9fcb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TBH AS</w:t>
      </w:r>
    </w:p>
    <w:sectPr>
      <w:headerReference xmlns:r="http://schemas.openxmlformats.org/officeDocument/2006/relationships" w:type="default" r:id="R671ad1b4b05f4892"/>
      <w:footerReference xmlns:r="http://schemas.openxmlformats.org/officeDocument/2006/relationships" w:type="default" r:id="Rb90a24beb9a6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AS   ·   Org.nr 914 821 495   ·   Harestien 14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ad1b4b05f4892" /><Relationship Type="http://schemas.openxmlformats.org/officeDocument/2006/relationships/footer" Target="/word/footer1.xml" Id="Rb90a24beb9a64bcd" /></Relationships>
</file>