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309d601db844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Drøbak,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TBH AS</w:t>
      </w:r>
    </w:p>
    <w:sectPr>
      <w:headerReference xmlns:r="http://schemas.openxmlformats.org/officeDocument/2006/relationships" w:type="default" r:id="R09259756a3634cb9"/>
      <w:footerReference xmlns:r="http://schemas.openxmlformats.org/officeDocument/2006/relationships" w:type="default" r:id="R224dbec1715a40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TBH AS   ·   Org.nr 914 821 495   ·   Harestien 14   ·   1444 DRØBAK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TBH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259756a3634cb9" /><Relationship Type="http://schemas.openxmlformats.org/officeDocument/2006/relationships/footer" Target="/word/footer1.xml" Id="R224dbec1715a40d7" /></Relationships>
</file>