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838d5acba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MIAVI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MIAVI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de4f736ab4fe1"/>
      <w:footerReference xmlns:r="http://schemas.openxmlformats.org/officeDocument/2006/relationships" w:type="default" r:id="Ra0679f4c23fd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MIAVI AS   ·   Org.nr 914 824 052   ·   c/o Miavi Management, Nystuveien 27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de4f736ab4fe1" /><Relationship Type="http://schemas.openxmlformats.org/officeDocument/2006/relationships/footer" Target="/word/footer1.xml" Id="Ra0679f4c23fd427e" /></Relationships>
</file>