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682987624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MIAVI AS</w:t>
      </w:r>
    </w:p>
    <w:sectPr>
      <w:headerReference xmlns:r="http://schemas.openxmlformats.org/officeDocument/2006/relationships" w:type="default" r:id="Rf90ce02856854273"/>
      <w:footerReference xmlns:r="http://schemas.openxmlformats.org/officeDocument/2006/relationships" w:type="default" r:id="R7ec388d40057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MIAVI AS   ·   Org.nr 914 824 052   ·   c/o Miavi Management, Nystuveien 27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ce02856854273" /><Relationship Type="http://schemas.openxmlformats.org/officeDocument/2006/relationships/footer" Target="/word/footer1.xml" Id="R7ec388d400574998" /></Relationships>
</file>