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a2dbbac081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SMARTSTUDIES EDUCATION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SMARTSTUDIES EDUCATION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b04c54dd94938"/>
      <w:footerReference xmlns:r="http://schemas.openxmlformats.org/officeDocument/2006/relationships" w:type="default" r:id="R6ec110a1969847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SMARTSTUDIES EDUCATION AS   ·   Org.nr 914 869 552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SMARTSTUDIES EDUCATION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b04c54dd94938" /><Relationship Type="http://schemas.openxmlformats.org/officeDocument/2006/relationships/footer" Target="/word/footer1.xml" Id="R6ec110a1969847d2" /></Relationships>
</file>