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3c9711b39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KOMPETANSEDELING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9a685aed7ab943dc"/>
      <w:footerReference xmlns:r="http://schemas.openxmlformats.org/officeDocument/2006/relationships" w:type="default" r:id="R214e3cdfff40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85aed7ab943dc" /><Relationship Type="http://schemas.openxmlformats.org/officeDocument/2006/relationships/footer" Target="/word/footer1.xml" Id="R214e3cdfff404d10" /></Relationships>
</file>