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3935bff77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YELPI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YELPI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1b10f2ddb42ae"/>
      <w:footerReference xmlns:r="http://schemas.openxmlformats.org/officeDocument/2006/relationships" w:type="default" r:id="Reb6fbea86f0f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YELPI AS   ·   Org.nr 914 907 780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YELPI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1b10f2ddb42ae" /><Relationship Type="http://schemas.openxmlformats.org/officeDocument/2006/relationships/footer" Target="/word/footer1.xml" Id="Reb6fbea86f0f4b27" /></Relationships>
</file>