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cf52da799542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FOOTPRINT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FOOTPRINT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5cf2f3a985400e"/>
      <w:footerReference xmlns:r="http://schemas.openxmlformats.org/officeDocument/2006/relationships" w:type="default" r:id="Ra239ee2d26a44f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FOOTPRINT CONSULTING AS   ·   Org.nr 914 915 716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FOOTPRINT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5cf2f3a985400e" /><Relationship Type="http://schemas.openxmlformats.org/officeDocument/2006/relationships/footer" Target="/word/footer1.xml" Id="Ra239ee2d26a44ffb" /></Relationships>
</file>