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ba9e9f94840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CTS AS</w:t>
      </w:r>
    </w:p>
    <w:sectPr>
      <w:headerReference xmlns:r="http://schemas.openxmlformats.org/officeDocument/2006/relationships" w:type="default" r:id="Ra462df8bd36b4fdd"/>
      <w:footerReference xmlns:r="http://schemas.openxmlformats.org/officeDocument/2006/relationships" w:type="default" r:id="R5044b1b531cf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CTS AS   ·   Org.nr 914 937 078   ·   v/ Niels Georg Beer Holm, Villaveien 28A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2df8bd36b4fdd" /><Relationship Type="http://schemas.openxmlformats.org/officeDocument/2006/relationships/footer" Target="/word/footer1.xml" Id="R5044b1b531cf47fc" /></Relationships>
</file>